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1EAAF0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20</w:t>
      </w:r>
      <w:r w:rsidR="006D2E13">
        <w:rPr>
          <w:rFonts w:ascii="Times New Roman" w:eastAsia="Arial Unicode MS" w:hAnsi="Times New Roman" w:cs="Times New Roman"/>
          <w:b/>
          <w:kern w:val="0"/>
          <w:sz w:val="24"/>
          <w:szCs w:val="24"/>
          <w:lang w:eastAsia="lv-LV"/>
          <w14:ligatures w14:val="none"/>
        </w:rPr>
        <w:t>6</w:t>
      </w:r>
    </w:p>
    <w:p w14:paraId="616345F9" w14:textId="6102D899"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317C5">
        <w:rPr>
          <w:rFonts w:ascii="Times New Roman" w:eastAsia="Arial Unicode MS" w:hAnsi="Times New Roman" w:cs="Times New Roman"/>
          <w:kern w:val="0"/>
          <w:sz w:val="24"/>
          <w:szCs w:val="24"/>
          <w:lang w:eastAsia="lv-LV"/>
          <w14:ligatures w14:val="none"/>
        </w:rPr>
        <w:t>4</w:t>
      </w:r>
      <w:r w:rsidR="006D2E13">
        <w:rPr>
          <w:rFonts w:ascii="Times New Roman" w:eastAsia="Arial Unicode MS" w:hAnsi="Times New Roman" w:cs="Times New Roman"/>
          <w:kern w:val="0"/>
          <w:sz w:val="24"/>
          <w:szCs w:val="24"/>
          <w:lang w:eastAsia="lv-LV"/>
          <w14:ligatures w14:val="none"/>
        </w:rPr>
        <w:t>4</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3E0E5CA" w14:textId="77777777" w:rsidR="00BE74F7" w:rsidRPr="00BE74F7" w:rsidRDefault="00BE74F7" w:rsidP="00BE74F7">
      <w:pPr>
        <w:spacing w:after="0" w:line="240" w:lineRule="auto"/>
        <w:jc w:val="center"/>
        <w:rPr>
          <w:rFonts w:ascii="Times New Roman" w:eastAsia="Times New Roman" w:hAnsi="Times New Roman" w:cs="Times New Roman"/>
          <w:b/>
          <w:kern w:val="0"/>
          <w:sz w:val="2"/>
          <w:szCs w:val="24"/>
          <w:lang w:val="en-GB"/>
          <w14:ligatures w14:val="none"/>
        </w:rPr>
      </w:pPr>
      <w:bookmarkStart w:id="453" w:name="_Hlk135153410"/>
    </w:p>
    <w:p w14:paraId="082582F1" w14:textId="77777777" w:rsidR="00D317C5" w:rsidRPr="00D317C5" w:rsidRDefault="00D317C5" w:rsidP="00D317C5">
      <w:pPr>
        <w:spacing w:after="0" w:line="240" w:lineRule="auto"/>
        <w:jc w:val="center"/>
        <w:rPr>
          <w:rFonts w:ascii="Times New Roman" w:eastAsia="Times New Roman" w:hAnsi="Times New Roman" w:cs="Times New Roman"/>
          <w:b/>
          <w:kern w:val="0"/>
          <w:sz w:val="2"/>
          <w:szCs w:val="24"/>
          <w:lang w:val="en-GB"/>
          <w14:ligatures w14:val="none"/>
        </w:rPr>
      </w:pPr>
    </w:p>
    <w:p w14:paraId="0264BB1D" w14:textId="7BAFDFB3" w:rsidR="006D2E13" w:rsidRPr="006D2E13" w:rsidRDefault="006D2E13" w:rsidP="006D2E13">
      <w:pPr>
        <w:spacing w:after="0" w:line="240" w:lineRule="auto"/>
        <w:ind w:right="84"/>
        <w:jc w:val="both"/>
        <w:rPr>
          <w:rFonts w:ascii="Times New Roman" w:eastAsia="Arial Unicode MS" w:hAnsi="Times New Roman" w:cs="Times New Roman"/>
          <w:b/>
          <w:sz w:val="24"/>
          <w:szCs w:val="24"/>
          <w:lang w:eastAsia="lv-LV"/>
        </w:rPr>
      </w:pPr>
      <w:r w:rsidRPr="006D2E13">
        <w:rPr>
          <w:rFonts w:ascii="Times New Roman" w:eastAsia="Arial Unicode MS" w:hAnsi="Times New Roman" w:cs="Times New Roman"/>
          <w:b/>
          <w:sz w:val="24"/>
          <w:szCs w:val="24"/>
          <w:lang w:eastAsia="lv-LV"/>
        </w:rPr>
        <w:t xml:space="preserve">Par Madonas novada pašvaldības iekšējā normatīvā akta Nr. </w:t>
      </w:r>
      <w:r>
        <w:rPr>
          <w:rFonts w:ascii="Times New Roman" w:eastAsia="Arial Unicode MS" w:hAnsi="Times New Roman" w:cs="Times New Roman"/>
          <w:b/>
          <w:sz w:val="24"/>
          <w:szCs w:val="24"/>
          <w:lang w:eastAsia="lv-LV"/>
        </w:rPr>
        <w:t>22</w:t>
      </w:r>
      <w:r w:rsidRPr="006D2E13">
        <w:rPr>
          <w:rFonts w:ascii="Times New Roman" w:eastAsia="Arial Unicode MS" w:hAnsi="Times New Roman" w:cs="Times New Roman"/>
          <w:b/>
          <w:sz w:val="24"/>
          <w:szCs w:val="24"/>
          <w:lang w:eastAsia="lv-LV"/>
        </w:rPr>
        <w:t xml:space="preserve"> “Grozījumi Madonas novadpētniecības un mākslas muzeja nolikumā” izdošanu</w:t>
      </w:r>
    </w:p>
    <w:p w14:paraId="2F5D6236" w14:textId="77777777" w:rsidR="006D2E13" w:rsidRDefault="006D2E13" w:rsidP="006D2E13">
      <w:pPr>
        <w:spacing w:after="0"/>
        <w:ind w:right="84"/>
        <w:jc w:val="both"/>
        <w:rPr>
          <w:rFonts w:ascii="Times New Roman" w:eastAsia="Times New Roman" w:hAnsi="Times New Roman" w:cs="Times New Roman"/>
          <w:sz w:val="24"/>
          <w:szCs w:val="24"/>
          <w:lang w:eastAsia="lv-LV" w:bidi="lo-LA"/>
        </w:rPr>
      </w:pPr>
    </w:p>
    <w:p w14:paraId="2C8D88B0" w14:textId="2B8405D6" w:rsidR="006D2E13" w:rsidRDefault="006D2E13" w:rsidP="006D2E13">
      <w:pPr>
        <w:spacing w:after="0"/>
        <w:ind w:right="84"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30.05.2025. ar Madonas novada pašvaldības domes lēmumu Nr. 287 apstiprināta </w:t>
      </w:r>
      <w:r w:rsidRPr="00BF6D42">
        <w:rPr>
          <w:rFonts w:ascii="Times New Roman" w:eastAsia="Times New Roman" w:hAnsi="Times New Roman" w:cs="Times New Roman"/>
          <w:sz w:val="24"/>
          <w:szCs w:val="24"/>
          <w:lang w:eastAsia="lv-LV" w:bidi="lo-LA"/>
        </w:rPr>
        <w:t>Madonas novadpētniecības un mākslas muzeja “Da</w:t>
      </w:r>
      <w:r>
        <w:rPr>
          <w:rFonts w:ascii="Times New Roman" w:eastAsia="Times New Roman" w:hAnsi="Times New Roman" w:cs="Times New Roman"/>
          <w:sz w:val="24"/>
          <w:szCs w:val="24"/>
          <w:lang w:eastAsia="lv-LV" w:bidi="lo-LA"/>
        </w:rPr>
        <w:t xml:space="preserve">rbības un attīstības stratēģija </w:t>
      </w:r>
      <w:r w:rsidRPr="00BF6D42">
        <w:rPr>
          <w:rFonts w:ascii="Times New Roman" w:eastAsia="Times New Roman" w:hAnsi="Times New Roman" w:cs="Times New Roman"/>
          <w:sz w:val="24"/>
          <w:szCs w:val="24"/>
          <w:lang w:eastAsia="lv-LV" w:bidi="lo-LA"/>
        </w:rPr>
        <w:t>2025.-2030. gadam</w:t>
      </w:r>
      <w:r>
        <w:rPr>
          <w:rFonts w:ascii="Times New Roman" w:eastAsia="Times New Roman" w:hAnsi="Times New Roman" w:cs="Times New Roman"/>
          <w:sz w:val="24"/>
          <w:szCs w:val="24"/>
          <w:lang w:eastAsia="lv-LV" w:bidi="lo-LA"/>
        </w:rPr>
        <w:t>”, līdz ar to i</w:t>
      </w:r>
      <w:r w:rsidRPr="00227F71">
        <w:rPr>
          <w:rFonts w:ascii="Times New Roman" w:eastAsia="Times New Roman" w:hAnsi="Times New Roman" w:cs="Times New Roman"/>
          <w:sz w:val="24"/>
          <w:szCs w:val="24"/>
          <w:lang w:eastAsia="lv-LV" w:bidi="lo-LA"/>
        </w:rPr>
        <w:t xml:space="preserve">r nepieciešams veikt grozījumus </w:t>
      </w:r>
      <w:r w:rsidRPr="00BF6D42">
        <w:rPr>
          <w:rFonts w:ascii="Times New Roman" w:eastAsia="Times New Roman" w:hAnsi="Times New Roman" w:cs="Times New Roman"/>
          <w:sz w:val="24"/>
          <w:szCs w:val="24"/>
          <w:lang w:eastAsia="lv-LV" w:bidi="lo-LA"/>
        </w:rPr>
        <w:t>Madonas novadpētniecības un mākslas muzeja</w:t>
      </w:r>
      <w:r w:rsidRPr="00227F71">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 xml:space="preserve">nolikumā (apstiprināts ar Madonas novada pašvaldības domes </w:t>
      </w:r>
      <w:r w:rsidRPr="00BF6D42">
        <w:rPr>
          <w:rFonts w:ascii="Times New Roman" w:eastAsia="Times New Roman" w:hAnsi="Times New Roman" w:cs="Times New Roman"/>
          <w:sz w:val="24"/>
          <w:szCs w:val="24"/>
          <w:lang w:eastAsia="lv-LV" w:bidi="lo-LA"/>
        </w:rPr>
        <w:t>29.10.2009. lēmumu (prot.</w:t>
      </w:r>
      <w:r w:rsidR="000402B0">
        <w:rPr>
          <w:rFonts w:ascii="Times New Roman" w:eastAsia="Times New Roman" w:hAnsi="Times New Roman" w:cs="Times New Roman"/>
          <w:sz w:val="24"/>
          <w:szCs w:val="24"/>
          <w:lang w:eastAsia="lv-LV" w:bidi="lo-LA"/>
        </w:rPr>
        <w:t> </w:t>
      </w:r>
      <w:r w:rsidRPr="00BF6D42">
        <w:rPr>
          <w:rFonts w:ascii="Times New Roman" w:eastAsia="Times New Roman" w:hAnsi="Times New Roman" w:cs="Times New Roman"/>
          <w:sz w:val="24"/>
          <w:szCs w:val="24"/>
          <w:lang w:eastAsia="lv-LV" w:bidi="lo-LA"/>
        </w:rPr>
        <w:t>Nr.</w:t>
      </w:r>
      <w:r w:rsidR="000402B0">
        <w:rPr>
          <w:rFonts w:ascii="Times New Roman" w:eastAsia="Times New Roman" w:hAnsi="Times New Roman" w:cs="Times New Roman"/>
          <w:sz w:val="24"/>
          <w:szCs w:val="24"/>
          <w:lang w:eastAsia="lv-LV" w:bidi="lo-LA"/>
        </w:rPr>
        <w:t> </w:t>
      </w:r>
      <w:r w:rsidRPr="00BF6D42">
        <w:rPr>
          <w:rFonts w:ascii="Times New Roman" w:eastAsia="Times New Roman" w:hAnsi="Times New Roman" w:cs="Times New Roman"/>
          <w:sz w:val="24"/>
          <w:szCs w:val="24"/>
          <w:lang w:eastAsia="lv-LV" w:bidi="lo-LA"/>
        </w:rPr>
        <w:t>13; 36.</w:t>
      </w:r>
      <w:r w:rsidR="000402B0">
        <w:rPr>
          <w:rFonts w:ascii="Times New Roman" w:eastAsia="Times New Roman" w:hAnsi="Times New Roman" w:cs="Times New Roman"/>
          <w:sz w:val="24"/>
          <w:szCs w:val="24"/>
          <w:lang w:eastAsia="lv-LV" w:bidi="lo-LA"/>
        </w:rPr>
        <w:t> </w:t>
      </w:r>
      <w:r w:rsidRPr="00BF6D42">
        <w:rPr>
          <w:rFonts w:ascii="Times New Roman" w:eastAsia="Times New Roman" w:hAnsi="Times New Roman" w:cs="Times New Roman"/>
          <w:sz w:val="24"/>
          <w:szCs w:val="24"/>
          <w:lang w:eastAsia="lv-LV" w:bidi="lo-LA"/>
        </w:rPr>
        <w:t>p.)</w:t>
      </w:r>
      <w:r>
        <w:rPr>
          <w:rFonts w:ascii="Times New Roman" w:eastAsia="Times New Roman" w:hAnsi="Times New Roman" w:cs="Times New Roman"/>
          <w:sz w:val="24"/>
          <w:szCs w:val="24"/>
          <w:lang w:eastAsia="lv-LV" w:bidi="lo-LA"/>
        </w:rPr>
        <w:t>).</w:t>
      </w:r>
    </w:p>
    <w:p w14:paraId="4CC194F7" w14:textId="77777777" w:rsidR="006D2E13" w:rsidRPr="001E6380" w:rsidRDefault="006D2E13" w:rsidP="006D2E13">
      <w:pPr>
        <w:spacing w:after="0"/>
        <w:ind w:right="84" w:firstLine="720"/>
        <w:jc w:val="both"/>
        <w:rPr>
          <w:rFonts w:ascii="Times New Roman" w:eastAsia="Times New Roman" w:hAnsi="Times New Roman" w:cs="Times New Roman"/>
          <w:sz w:val="24"/>
          <w:szCs w:val="24"/>
          <w:lang w:eastAsia="lv-LV" w:bidi="lo-LA"/>
        </w:rPr>
      </w:pPr>
      <w:r w:rsidRPr="001E6380">
        <w:rPr>
          <w:rFonts w:ascii="Times New Roman" w:eastAsia="Times New Roman" w:hAnsi="Times New Roman" w:cs="Times New Roman"/>
          <w:sz w:val="24"/>
          <w:szCs w:val="24"/>
          <w:lang w:eastAsia="lv-LV" w:bidi="lo-LA"/>
        </w:rPr>
        <w:t>Pašvaldību likuma 10. panta pirmā daļas 8. punkts nosaka, ka tikai domes kompetencē ir izdot pašvaldības institūciju nolikumus.</w:t>
      </w:r>
    </w:p>
    <w:p w14:paraId="5EEE7F31" w14:textId="77777777" w:rsidR="006D2E13" w:rsidRDefault="006D2E13" w:rsidP="006D2E13">
      <w:pPr>
        <w:spacing w:after="0" w:line="240" w:lineRule="auto"/>
        <w:ind w:firstLine="720"/>
        <w:jc w:val="both"/>
        <w:rPr>
          <w:rFonts w:ascii="Times New Roman" w:eastAsia="Calibri" w:hAnsi="Times New Roman" w:cs="Times New Roman"/>
          <w:b/>
          <w:sz w:val="24"/>
          <w:szCs w:val="24"/>
          <w:lang w:eastAsia="hi-IN" w:bidi="hi-IN"/>
          <w14:ligatures w14:val="none"/>
        </w:rPr>
      </w:pPr>
      <w:r>
        <w:rPr>
          <w:rFonts w:ascii="Times New Roman" w:eastAsia="Times New Roman" w:hAnsi="Times New Roman" w:cs="Times New Roman"/>
          <w:sz w:val="24"/>
          <w:szCs w:val="24"/>
          <w:lang w:eastAsia="lv-LV"/>
        </w:rPr>
        <w:t xml:space="preserve">Noklausījusies sniegto informāciju, </w:t>
      </w:r>
      <w:r>
        <w:rPr>
          <w:rFonts w:ascii="Times New Roman" w:eastAsia="Times New Roman" w:hAnsi="Times New Roman" w:cs="Times New Roman"/>
          <w:sz w:val="24"/>
          <w:szCs w:val="24"/>
          <w:lang w:eastAsia="lv-LV" w:bidi="lo-LA"/>
        </w:rPr>
        <w:t>p</w:t>
      </w:r>
      <w:r w:rsidRPr="001E6380">
        <w:rPr>
          <w:rFonts w:ascii="Times New Roman" w:eastAsia="Times New Roman" w:hAnsi="Times New Roman" w:cs="Times New Roman"/>
          <w:sz w:val="24"/>
          <w:szCs w:val="24"/>
          <w:lang w:eastAsia="lv-LV" w:bidi="lo-LA"/>
        </w:rPr>
        <w:t>amatojoties uz Pašvaldību likuma 10. panta pirmās daļas 8. punktu</w:t>
      </w:r>
      <w:r>
        <w:rPr>
          <w:rFonts w:ascii="Times New Roman" w:eastAsia="Times New Roman" w:hAnsi="Times New Roman" w:cs="Times New Roman"/>
          <w:sz w:val="24"/>
          <w:szCs w:val="24"/>
          <w:lang w:eastAsia="lv-LV"/>
        </w:rPr>
        <w:t xml:space="preserve">, </w:t>
      </w:r>
      <w:r w:rsidRPr="00982B10">
        <w:rPr>
          <w:rFonts w:ascii="Times New Roman" w:hAnsi="Times New Roman" w:cs="Times New Roman"/>
          <w:sz w:val="24"/>
          <w:szCs w:val="24"/>
        </w:rPr>
        <w:t>ņemot vērā 19.09.2025. Kultūras un sporta jautājumu komitejas atzinumu</w:t>
      </w:r>
      <w:r>
        <w:rPr>
          <w:rFonts w:ascii="Times New Roman" w:hAnsi="Times New Roman" w:cs="Times New Roman"/>
          <w:sz w:val="24"/>
          <w:szCs w:val="24"/>
        </w:rPr>
        <w:t xml:space="preserve">,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6BA38C3E" w14:textId="77777777" w:rsidR="006D2E13" w:rsidRDefault="006D2E13" w:rsidP="006D2E13">
      <w:pPr>
        <w:ind w:firstLine="720"/>
        <w:jc w:val="both"/>
        <w:rPr>
          <w:rFonts w:ascii="Times New Roman" w:eastAsia="Times New Roman" w:hAnsi="Times New Roman" w:cs="Times New Roman"/>
          <w:sz w:val="24"/>
          <w:szCs w:val="24"/>
          <w:lang w:eastAsia="lv-LV"/>
        </w:rPr>
      </w:pPr>
    </w:p>
    <w:p w14:paraId="136449D1" w14:textId="023BE0BC" w:rsidR="006D2E13" w:rsidRDefault="006D2E13" w:rsidP="000402B0">
      <w:pPr>
        <w:spacing w:after="0"/>
        <w:ind w:firstLine="720"/>
        <w:jc w:val="both"/>
        <w:rPr>
          <w:rFonts w:ascii="Times New Roman" w:eastAsia="Times New Roman" w:hAnsi="Times New Roman" w:cs="Times New Roman"/>
          <w:sz w:val="24"/>
          <w:szCs w:val="24"/>
          <w:lang w:eastAsia="lv-LV"/>
        </w:rPr>
      </w:pPr>
      <w:r w:rsidRPr="00652BA2">
        <w:rPr>
          <w:rFonts w:ascii="Times New Roman" w:eastAsia="Times New Roman" w:hAnsi="Times New Roman" w:cs="Times New Roman"/>
          <w:sz w:val="24"/>
          <w:szCs w:val="24"/>
          <w:lang w:eastAsia="lv-LV"/>
        </w:rPr>
        <w:t>Izdot Madonas novada pašvaldības iekšējo normatīvo aktu Nr.</w:t>
      </w:r>
      <w:r>
        <w:rPr>
          <w:rFonts w:ascii="Times New Roman" w:eastAsia="Times New Roman" w:hAnsi="Times New Roman" w:cs="Times New Roman"/>
          <w:sz w:val="24"/>
          <w:szCs w:val="24"/>
          <w:lang w:eastAsia="lv-LV"/>
        </w:rPr>
        <w:t xml:space="preserve"> 22</w:t>
      </w:r>
      <w:r w:rsidRPr="00652BA2">
        <w:rPr>
          <w:rFonts w:ascii="Times New Roman" w:eastAsia="Times New Roman" w:hAnsi="Times New Roman" w:cs="Times New Roman"/>
          <w:sz w:val="24"/>
          <w:szCs w:val="24"/>
          <w:lang w:eastAsia="lv-LV"/>
        </w:rPr>
        <w:t xml:space="preserve"> “Grozījumi Madonas novadpētniecības un mākslas muzeja nolikumā”.</w:t>
      </w:r>
    </w:p>
    <w:p w14:paraId="73B8C8C9" w14:textId="77777777" w:rsidR="000402B0" w:rsidRPr="006D2E13" w:rsidRDefault="000402B0" w:rsidP="000402B0">
      <w:pPr>
        <w:spacing w:after="0"/>
        <w:ind w:firstLine="720"/>
        <w:jc w:val="both"/>
        <w:rPr>
          <w:rFonts w:ascii="Times New Roman" w:eastAsia="Times New Roman" w:hAnsi="Times New Roman" w:cs="Times New Roman"/>
          <w:sz w:val="24"/>
          <w:szCs w:val="24"/>
          <w:lang w:eastAsia="lv-LV"/>
        </w:rPr>
      </w:pPr>
    </w:p>
    <w:p w14:paraId="09709725" w14:textId="77777777" w:rsidR="006D2E13" w:rsidRPr="00652BA2" w:rsidRDefault="006D2E13" w:rsidP="000402B0">
      <w:pPr>
        <w:spacing w:after="0" w:line="240" w:lineRule="auto"/>
        <w:jc w:val="both"/>
        <w:rPr>
          <w:rFonts w:ascii="Times New Roman" w:eastAsia="Times New Roman" w:hAnsi="Times New Roman" w:cs="Times New Roman"/>
          <w:i/>
          <w:sz w:val="24"/>
          <w:szCs w:val="24"/>
          <w:lang w:eastAsia="lv-LV"/>
        </w:rPr>
      </w:pPr>
      <w:r w:rsidRPr="00652BA2">
        <w:rPr>
          <w:rFonts w:ascii="Times New Roman" w:eastAsia="Times New Roman" w:hAnsi="Times New Roman" w:cs="Times New Roman"/>
          <w:i/>
          <w:sz w:val="24"/>
          <w:szCs w:val="24"/>
          <w:lang w:eastAsia="lv-LV"/>
        </w:rPr>
        <w:t xml:space="preserve">Pielikumā: Grozījumi </w:t>
      </w:r>
      <w:r w:rsidRPr="00BF6D42">
        <w:rPr>
          <w:rFonts w:ascii="Times New Roman" w:eastAsia="Times New Roman" w:hAnsi="Times New Roman" w:cs="Times New Roman"/>
          <w:i/>
          <w:sz w:val="24"/>
          <w:szCs w:val="24"/>
          <w:lang w:eastAsia="lv-LV"/>
        </w:rPr>
        <w:t xml:space="preserve">Madonas novadpētniecības un mākslas muzeja </w:t>
      </w:r>
      <w:r w:rsidRPr="00652BA2">
        <w:rPr>
          <w:rFonts w:ascii="Times New Roman" w:eastAsia="Times New Roman" w:hAnsi="Times New Roman" w:cs="Times New Roman"/>
          <w:i/>
          <w:sz w:val="24"/>
          <w:szCs w:val="24"/>
          <w:lang w:eastAsia="lv-LV"/>
        </w:rPr>
        <w:t>nolikumā.</w:t>
      </w:r>
    </w:p>
    <w:p w14:paraId="3F630D1B" w14:textId="77777777" w:rsidR="006D2E13" w:rsidRDefault="006D2E13" w:rsidP="006D2E13">
      <w:pPr>
        <w:spacing w:after="0" w:line="240" w:lineRule="auto"/>
        <w:jc w:val="both"/>
        <w:rPr>
          <w:rFonts w:ascii="Times New Roman" w:eastAsia="Times New Roman" w:hAnsi="Times New Roman" w:cs="Times New Roman"/>
          <w:sz w:val="24"/>
          <w:szCs w:val="24"/>
          <w:lang w:eastAsia="lv-LV"/>
        </w:rPr>
      </w:pPr>
    </w:p>
    <w:p w14:paraId="6D17FAE1" w14:textId="1D417A79" w:rsidR="00BE74F7" w:rsidRPr="006D2E13" w:rsidRDefault="00BE74F7" w:rsidP="006D2E13">
      <w:pPr>
        <w:tabs>
          <w:tab w:val="left" w:pos="3255"/>
        </w:tabs>
        <w:spacing w:after="0" w:line="240" w:lineRule="auto"/>
        <w:contextualSpacing/>
        <w:jc w:val="both"/>
        <w:rPr>
          <w:rFonts w:ascii="Times New Roman" w:eastAsia="Calibri" w:hAnsi="Times New Roman" w:cs="Times New Roman"/>
          <w:i/>
          <w:sz w:val="24"/>
          <w:szCs w:val="24"/>
        </w:rPr>
      </w:pPr>
    </w:p>
    <w:p w14:paraId="2843F90F" w14:textId="77777777" w:rsidR="00097825" w:rsidRPr="00BE74F7" w:rsidRDefault="00097825" w:rsidP="008D3298">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bookmarkEnd w:id="450"/>
    <w:bookmarkEnd w:id="451"/>
    <w:bookmarkEnd w:id="452"/>
    <w:bookmarkEnd w:id="453"/>
    <w:p w14:paraId="5DCACBC0" w14:textId="4538D387" w:rsidR="00F87BC2" w:rsidRPr="00E4350B" w:rsidRDefault="002478FD" w:rsidP="008D3298">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46246392" w14:textId="77777777" w:rsidR="00464E05" w:rsidRDefault="00464E05"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115E3C6" w14:textId="77777777" w:rsidR="00097825" w:rsidRDefault="00097825" w:rsidP="00097825">
      <w:proofErr w:type="spellStart"/>
      <w:r>
        <w:rPr>
          <w:rFonts w:ascii="Times New Roman" w:hAnsi="Times New Roman" w:cs="Times New Roman"/>
          <w:i/>
          <w:sz w:val="24"/>
          <w:szCs w:val="24"/>
        </w:rPr>
        <w:t>Vogina</w:t>
      </w:r>
      <w:proofErr w:type="spellEnd"/>
      <w:r w:rsidRPr="005D44AF">
        <w:rPr>
          <w:rFonts w:ascii="Times New Roman" w:hAnsi="Times New Roman" w:cs="Times New Roman"/>
          <w:i/>
          <w:sz w:val="24"/>
          <w:szCs w:val="24"/>
        </w:rPr>
        <w:t xml:space="preserve"> </w:t>
      </w:r>
      <w:r>
        <w:rPr>
          <w:rFonts w:ascii="Times New Roman" w:hAnsi="Times New Roman" w:cs="Times New Roman"/>
          <w:i/>
          <w:sz w:val="24"/>
          <w:szCs w:val="24"/>
        </w:rPr>
        <w:t>20204906</w:t>
      </w:r>
    </w:p>
    <w:p w14:paraId="4A50CCDC" w14:textId="49EE96A4" w:rsidR="007C7365" w:rsidRPr="00BE74F7" w:rsidRDefault="007C7365" w:rsidP="00097825">
      <w:pPr>
        <w:spacing w:after="0" w:line="240" w:lineRule="auto"/>
        <w:contextualSpacing/>
        <w:rPr>
          <w:rFonts w:ascii="Times New Roman" w:hAnsi="Times New Roman" w:cs="Times New Roman"/>
          <w:i/>
          <w:iCs/>
          <w:kern w:val="0"/>
          <w:sz w:val="24"/>
          <w:szCs w:val="24"/>
          <w14:ligatures w14:val="none"/>
        </w:rPr>
      </w:pPr>
    </w:p>
    <w:sectPr w:rsidR="007C7365" w:rsidRPr="00BE74F7" w:rsidSect="00097825">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0B6B" w14:textId="77777777" w:rsidR="003339B7" w:rsidRDefault="003339B7">
      <w:pPr>
        <w:spacing w:after="0" w:line="240" w:lineRule="auto"/>
      </w:pPr>
      <w:r>
        <w:separator/>
      </w:r>
    </w:p>
  </w:endnote>
  <w:endnote w:type="continuationSeparator" w:id="0">
    <w:p w14:paraId="4F6E48CE" w14:textId="77777777" w:rsidR="003339B7" w:rsidRDefault="0033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3D8C" w14:textId="77777777" w:rsidR="003339B7" w:rsidRDefault="003339B7">
      <w:pPr>
        <w:spacing w:after="0" w:line="240" w:lineRule="auto"/>
      </w:pPr>
      <w:r>
        <w:separator/>
      </w:r>
    </w:p>
  </w:footnote>
  <w:footnote w:type="continuationSeparator" w:id="0">
    <w:p w14:paraId="00C1E2C4" w14:textId="77777777" w:rsidR="003339B7" w:rsidRDefault="00333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4"/>
  </w:num>
  <w:num w:numId="3" w16cid:durableId="435951737">
    <w:abstractNumId w:val="76"/>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08"/>
  </w:num>
  <w:num w:numId="8" w16cid:durableId="172650957">
    <w:abstractNumId w:val="38"/>
  </w:num>
  <w:num w:numId="9" w16cid:durableId="1805736607">
    <w:abstractNumId w:val="60"/>
  </w:num>
  <w:num w:numId="10" w16cid:durableId="1278835808">
    <w:abstractNumId w:val="59"/>
  </w:num>
  <w:num w:numId="11" w16cid:durableId="112599636">
    <w:abstractNumId w:val="40"/>
  </w:num>
  <w:num w:numId="12" w16cid:durableId="237791946">
    <w:abstractNumId w:val="25"/>
  </w:num>
  <w:num w:numId="13" w16cid:durableId="420880542">
    <w:abstractNumId w:val="72"/>
  </w:num>
  <w:num w:numId="14" w16cid:durableId="507720540">
    <w:abstractNumId w:val="10"/>
  </w:num>
  <w:num w:numId="15" w16cid:durableId="756093830">
    <w:abstractNumId w:val="87"/>
  </w:num>
  <w:num w:numId="16" w16cid:durableId="1998653451">
    <w:abstractNumId w:val="54"/>
  </w:num>
  <w:num w:numId="17" w16cid:durableId="295840026">
    <w:abstractNumId w:val="3"/>
  </w:num>
  <w:num w:numId="18" w16cid:durableId="604265910">
    <w:abstractNumId w:val="75"/>
  </w:num>
  <w:num w:numId="19" w16cid:durableId="1848709668">
    <w:abstractNumId w:val="36"/>
  </w:num>
  <w:num w:numId="20" w16cid:durableId="868951277">
    <w:abstractNumId w:val="86"/>
  </w:num>
  <w:num w:numId="21" w16cid:durableId="151526946">
    <w:abstractNumId w:val="92"/>
  </w:num>
  <w:num w:numId="22" w16cid:durableId="711421502">
    <w:abstractNumId w:val="24"/>
  </w:num>
  <w:num w:numId="23" w16cid:durableId="1834566147">
    <w:abstractNumId w:val="45"/>
  </w:num>
  <w:num w:numId="24" w16cid:durableId="1902128782">
    <w:abstractNumId w:val="32"/>
  </w:num>
  <w:num w:numId="25" w16cid:durableId="1101604452">
    <w:abstractNumId w:val="55"/>
  </w:num>
  <w:num w:numId="26" w16cid:durableId="1730182350">
    <w:abstractNumId w:val="15"/>
  </w:num>
  <w:num w:numId="27" w16cid:durableId="1013605907">
    <w:abstractNumId w:val="91"/>
  </w:num>
  <w:num w:numId="28" w16cid:durableId="1035351275">
    <w:abstractNumId w:val="79"/>
  </w:num>
  <w:num w:numId="29" w16cid:durableId="745148850">
    <w:abstractNumId w:val="82"/>
  </w:num>
  <w:num w:numId="30" w16cid:durableId="1982735745">
    <w:abstractNumId w:val="95"/>
  </w:num>
  <w:num w:numId="31" w16cid:durableId="694309866">
    <w:abstractNumId w:val="18"/>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4"/>
  </w:num>
  <w:num w:numId="34" w16cid:durableId="1824462832">
    <w:abstractNumId w:val="102"/>
  </w:num>
  <w:num w:numId="35" w16cid:durableId="1051491583">
    <w:abstractNumId w:val="66"/>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21"/>
  </w:num>
  <w:num w:numId="43" w16cid:durableId="6756134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3"/>
  </w:num>
  <w:num w:numId="45" w16cid:durableId="188429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9"/>
  </w:num>
  <w:num w:numId="47" w16cid:durableId="1546330434">
    <w:abstractNumId w:val="80"/>
  </w:num>
  <w:num w:numId="48" w16cid:durableId="731125840">
    <w:abstractNumId w:val="16"/>
  </w:num>
  <w:num w:numId="49" w16cid:durableId="1557662973">
    <w:abstractNumId w:val="74"/>
  </w:num>
  <w:num w:numId="50" w16cid:durableId="877426991">
    <w:abstractNumId w:val="71"/>
  </w:num>
  <w:num w:numId="51" w16cid:durableId="939070328">
    <w:abstractNumId w:val="65"/>
  </w:num>
  <w:num w:numId="52" w16cid:durableId="205915150">
    <w:abstractNumId w:val="27"/>
  </w:num>
  <w:num w:numId="53" w16cid:durableId="1955941583">
    <w:abstractNumId w:val="52"/>
  </w:num>
  <w:num w:numId="54" w16cid:durableId="15950191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8"/>
  </w:num>
  <w:num w:numId="56" w16cid:durableId="2130666112">
    <w:abstractNumId w:val="12"/>
  </w:num>
  <w:num w:numId="57" w16cid:durableId="354770251">
    <w:abstractNumId w:val="83"/>
  </w:num>
  <w:num w:numId="58" w16cid:durableId="955798426">
    <w:abstractNumId w:val="49"/>
  </w:num>
  <w:num w:numId="59" w16cid:durableId="2125490833">
    <w:abstractNumId w:val="5"/>
  </w:num>
  <w:num w:numId="60" w16cid:durableId="971324600">
    <w:abstractNumId w:val="88"/>
  </w:num>
  <w:num w:numId="61" w16cid:durableId="183652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5"/>
  </w:num>
  <w:num w:numId="63" w16cid:durableId="1744571842">
    <w:abstractNumId w:val="94"/>
  </w:num>
  <w:num w:numId="64" w16cid:durableId="1954550419">
    <w:abstractNumId w:val="78"/>
  </w:num>
  <w:num w:numId="65" w16cid:durableId="968247057">
    <w:abstractNumId w:val="85"/>
  </w:num>
  <w:num w:numId="66" w16cid:durableId="525600587">
    <w:abstractNumId w:val="47"/>
  </w:num>
  <w:num w:numId="67" w16cid:durableId="356007139">
    <w:abstractNumId w:val="44"/>
  </w:num>
  <w:num w:numId="68" w16cid:durableId="610472573">
    <w:abstractNumId w:val="96"/>
  </w:num>
  <w:num w:numId="69" w16cid:durableId="1177813827">
    <w:abstractNumId w:val="97"/>
  </w:num>
  <w:num w:numId="70" w16cid:durableId="1030572400">
    <w:abstractNumId w:val="22"/>
  </w:num>
  <w:num w:numId="71" w16cid:durableId="628711093">
    <w:abstractNumId w:val="34"/>
  </w:num>
  <w:num w:numId="72" w16cid:durableId="1666931824">
    <w:abstractNumId w:val="41"/>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8"/>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7"/>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9"/>
  </w:num>
  <w:num w:numId="91" w16cid:durableId="703409759">
    <w:abstractNumId w:val="106"/>
  </w:num>
  <w:num w:numId="92" w16cid:durableId="561450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1"/>
  </w:num>
  <w:num w:numId="98" w16cid:durableId="1278289669">
    <w:abstractNumId w:val="46"/>
  </w:num>
  <w:num w:numId="99" w16cid:durableId="382951910">
    <w:abstractNumId w:val="105"/>
  </w:num>
  <w:num w:numId="100" w16cid:durableId="1041245231">
    <w:abstractNumId w:val="109"/>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2"/>
  </w:num>
  <w:num w:numId="103" w16cid:durableId="886454946">
    <w:abstractNumId w:val="11"/>
  </w:num>
  <w:num w:numId="104" w16cid:durableId="1749308620">
    <w:abstractNumId w:val="84"/>
  </w:num>
  <w:num w:numId="105" w16cid:durableId="484473410">
    <w:abstractNumId w:val="30"/>
  </w:num>
  <w:num w:numId="106" w16cid:durableId="81420804">
    <w:abstractNumId w:val="98"/>
  </w:num>
  <w:num w:numId="107" w16cid:durableId="1388256964">
    <w:abstractNumId w:val="100"/>
  </w:num>
  <w:num w:numId="108" w16cid:durableId="2075155297">
    <w:abstractNumId w:val="90"/>
  </w:num>
  <w:num w:numId="109" w16cid:durableId="194731744">
    <w:abstractNumId w:val="51"/>
  </w:num>
  <w:num w:numId="110" w16cid:durableId="1857234713">
    <w:abstractNumId w:val="4"/>
  </w:num>
  <w:num w:numId="111" w16cid:durableId="1510874485">
    <w:abstractNumId w:val="63"/>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 w:numId="115" w16cid:durableId="1712462349">
    <w:abstractNumId w:val="20"/>
  </w:num>
  <w:num w:numId="116" w16cid:durableId="6223514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2B0"/>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39B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C3826"/>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B7CA3"/>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1</Pages>
  <Words>1250</Words>
  <Characters>713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301</cp:revision>
  <dcterms:created xsi:type="dcterms:W3CDTF">2024-09-06T08:06:00Z</dcterms:created>
  <dcterms:modified xsi:type="dcterms:W3CDTF">2025-10-03T15:03:00Z</dcterms:modified>
</cp:coreProperties>
</file>